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34A7" w14:textId="77777777" w:rsidR="00F40A44" w:rsidRPr="00F40A44" w:rsidRDefault="00F40A44" w:rsidP="00F40A44">
      <w:pPr>
        <w:rPr>
          <w:b/>
          <w:i/>
          <w:sz w:val="20"/>
          <w:szCs w:val="20"/>
        </w:rPr>
      </w:pPr>
      <w:r w:rsidRPr="00F40A44">
        <w:rPr>
          <w:b/>
          <w:i/>
          <w:sz w:val="20"/>
          <w:szCs w:val="20"/>
        </w:rPr>
        <w:t xml:space="preserve"> </w:t>
      </w:r>
    </w:p>
    <w:p w14:paraId="378F873D" w14:textId="719AD112" w:rsidR="00017300" w:rsidRPr="00571990" w:rsidRDefault="00017300" w:rsidP="00571990">
      <w:pPr>
        <w:jc w:val="center"/>
        <w:rPr>
          <w:rFonts w:ascii="Impact" w:hAnsi="Impact"/>
          <w:color w:val="0070C0"/>
          <w:sz w:val="48"/>
          <w:szCs w:val="48"/>
        </w:rPr>
      </w:pPr>
      <w:bookmarkStart w:id="1" w:name="_Hlk219915634"/>
      <w:r w:rsidRPr="00571990">
        <w:rPr>
          <w:rFonts w:ascii="Impact" w:hAnsi="Impact"/>
          <w:color w:val="0070C0"/>
          <w:sz w:val="48"/>
          <w:szCs w:val="48"/>
        </w:rPr>
        <w:t xml:space="preserve">Charte de fonctionnement des </w:t>
      </w:r>
      <w:r w:rsidR="009346B0" w:rsidRPr="00571990">
        <w:rPr>
          <w:rFonts w:ascii="Impact" w:hAnsi="Impact"/>
          <w:color w:val="0070C0"/>
          <w:sz w:val="48"/>
          <w:szCs w:val="48"/>
        </w:rPr>
        <w:t xml:space="preserve">cafés-rencontres </w:t>
      </w:r>
    </w:p>
    <w:bookmarkEnd w:id="1"/>
    <w:p w14:paraId="3D7E9467" w14:textId="514E76E3" w:rsidR="00637BBB" w:rsidRPr="00571990" w:rsidRDefault="00637BBB" w:rsidP="0057199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F5383E" w14:textId="23E0E161" w:rsidR="009346B0" w:rsidRPr="00571990" w:rsidRDefault="009346B0" w:rsidP="00571990">
      <w:pPr>
        <w:ind w:left="360"/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 xml:space="preserve">Les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>cafés-rencontres de l’UNAFAM 12</w:t>
      </w:r>
      <w:r w:rsidRPr="00571990">
        <w:rPr>
          <w:rFonts w:ascii="Arial Narrow" w:hAnsi="Arial Narrow" w:cstheme="minorHAnsi"/>
          <w:sz w:val="28"/>
          <w:szCs w:val="28"/>
        </w:rPr>
        <w:t xml:space="preserve"> sont des espaces d’échanges et de soutien entre pairs, proposés aux familles et proches de personnes vivant avec des troubles psychiques.</w:t>
      </w:r>
    </w:p>
    <w:p w14:paraId="770ADA3E" w14:textId="77777777" w:rsidR="009346B0" w:rsidRPr="006B6A5D" w:rsidRDefault="009346B0" w:rsidP="00571990">
      <w:pPr>
        <w:ind w:left="360"/>
        <w:jc w:val="both"/>
        <w:rPr>
          <w:rFonts w:ascii="Arial Narrow" w:hAnsi="Arial Narrow" w:cstheme="minorHAnsi"/>
          <w:sz w:val="16"/>
          <w:szCs w:val="16"/>
        </w:rPr>
      </w:pPr>
    </w:p>
    <w:p w14:paraId="58B00E7E" w14:textId="77777777" w:rsidR="009346B0" w:rsidRPr="00571990" w:rsidRDefault="009346B0" w:rsidP="00571990">
      <w:pPr>
        <w:ind w:left="360"/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 xml:space="preserve">Ils s’inscrivent dans les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>valeurs et principes de l’UNAFAM</w:t>
      </w:r>
      <w:r w:rsidRPr="00571990">
        <w:rPr>
          <w:rFonts w:ascii="Arial Narrow" w:hAnsi="Arial Narrow" w:cstheme="minorHAnsi"/>
          <w:sz w:val="28"/>
          <w:szCs w:val="28"/>
        </w:rPr>
        <w:t> : respect des personnes, solidarité, neutralité, confidentialité et complémentarité avec les dispositifs de soins et d’accompagnement.</w:t>
      </w:r>
    </w:p>
    <w:p w14:paraId="3C0C4E0A" w14:textId="77777777" w:rsidR="009346B0" w:rsidRPr="006B6A5D" w:rsidRDefault="009346B0" w:rsidP="00571990">
      <w:pPr>
        <w:ind w:left="360"/>
        <w:jc w:val="both"/>
        <w:rPr>
          <w:rFonts w:ascii="Arial Narrow" w:hAnsi="Arial Narrow" w:cstheme="minorHAnsi"/>
          <w:sz w:val="20"/>
          <w:szCs w:val="20"/>
        </w:rPr>
      </w:pPr>
    </w:p>
    <w:p w14:paraId="5AB4DF44" w14:textId="67E62C56" w:rsidR="009346B0" w:rsidRPr="00901C9A" w:rsidRDefault="009346B0" w:rsidP="00571990">
      <w:pPr>
        <w:pStyle w:val="Paragraphedeliste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sz w:val="28"/>
          <w:szCs w:val="28"/>
          <w:u w:val="single"/>
        </w:rPr>
      </w:pPr>
      <w:r w:rsidRPr="00901C9A">
        <w:rPr>
          <w:rFonts w:ascii="Arial Narrow" w:hAnsi="Arial Narrow" w:cstheme="minorHAnsi"/>
          <w:b/>
          <w:bCs/>
          <w:sz w:val="28"/>
          <w:szCs w:val="28"/>
          <w:u w:val="single"/>
        </w:rPr>
        <w:t>Objet des cafés-rencontres</w:t>
      </w:r>
    </w:p>
    <w:p w14:paraId="3E036709" w14:textId="77777777" w:rsidR="00B12687" w:rsidRPr="006B6A5D" w:rsidRDefault="00B12687" w:rsidP="00B12687">
      <w:pPr>
        <w:pStyle w:val="Paragraphedeliste"/>
        <w:ind w:left="720"/>
        <w:jc w:val="both"/>
        <w:rPr>
          <w:rFonts w:ascii="Arial Narrow" w:hAnsi="Arial Narrow" w:cstheme="minorHAnsi"/>
          <w:b/>
          <w:bCs/>
          <w:sz w:val="16"/>
          <w:szCs w:val="16"/>
        </w:rPr>
      </w:pPr>
    </w:p>
    <w:p w14:paraId="1FED9B4A" w14:textId="545FEE4D" w:rsidR="009346B0" w:rsidRPr="00571990" w:rsidRDefault="009346B0" w:rsidP="00571990">
      <w:pPr>
        <w:pStyle w:val="Paragraphedeliste"/>
        <w:ind w:left="720"/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Les cafés-rencontres ont pour objectif de permettre à des personnes ayant déjà bénéficié d’un accompagnement UNAFAM (groupes de parole, formations, ateliers d’entraide, etc.) :</w:t>
      </w:r>
    </w:p>
    <w:p w14:paraId="17E70E51" w14:textId="774EB7F6" w:rsidR="009346B0" w:rsidRPr="00571990" w:rsidRDefault="009346B0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De rencontrer d’autres personnes vivant des situations similaires</w:t>
      </w:r>
      <w:r w:rsidR="00D03377" w:rsidRPr="00571990">
        <w:rPr>
          <w:rFonts w:ascii="Arial Narrow" w:hAnsi="Arial Narrow" w:cstheme="minorHAnsi"/>
          <w:sz w:val="28"/>
          <w:szCs w:val="28"/>
        </w:rPr>
        <w:t> ;</w:t>
      </w:r>
    </w:p>
    <w:p w14:paraId="33C06457" w14:textId="6F46D36A" w:rsidR="00D03377" w:rsidRPr="00571990" w:rsidRDefault="00D03377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De partager leurs expériences dans un cadre convivial et sécurisant ;</w:t>
      </w:r>
    </w:p>
    <w:p w14:paraId="527569CC" w14:textId="63C016B9" w:rsidR="00D03377" w:rsidRPr="00571990" w:rsidRDefault="00D03377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 xml:space="preserve">De trouver écoute, compréhension et soutien,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>sans jugement ni évaluation</w:t>
      </w:r>
      <w:r w:rsidRPr="00571990">
        <w:rPr>
          <w:rFonts w:ascii="Arial Narrow" w:hAnsi="Arial Narrow" w:cstheme="minorHAnsi"/>
          <w:sz w:val="28"/>
          <w:szCs w:val="28"/>
        </w:rPr>
        <w:t>.</w:t>
      </w:r>
    </w:p>
    <w:p w14:paraId="0ABBAA63" w14:textId="30A475D4" w:rsidR="00D03377" w:rsidRPr="00571990" w:rsidRDefault="00D03377" w:rsidP="00571990">
      <w:pPr>
        <w:ind w:left="360"/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Les cafés-rencontres ne constituent pas un dispositif de soin ni un groupe de parole.</w:t>
      </w:r>
    </w:p>
    <w:p w14:paraId="7DE2628D" w14:textId="28DD7EEA" w:rsidR="00D03377" w:rsidRDefault="00D03377" w:rsidP="00571990">
      <w:pPr>
        <w:ind w:left="360"/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 xml:space="preserve">Ils reposent sur une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>dynamique collective</w:t>
      </w:r>
      <w:r w:rsidRPr="00571990">
        <w:rPr>
          <w:rFonts w:ascii="Arial Narrow" w:hAnsi="Arial Narrow" w:cstheme="minorHAnsi"/>
          <w:sz w:val="28"/>
          <w:szCs w:val="28"/>
        </w:rPr>
        <w:t>, impliquant l’engagement des participants.</w:t>
      </w:r>
    </w:p>
    <w:p w14:paraId="2B7C9722" w14:textId="77777777" w:rsidR="00B12687" w:rsidRPr="006B6A5D" w:rsidRDefault="00B12687" w:rsidP="00571990">
      <w:pPr>
        <w:ind w:left="360"/>
        <w:jc w:val="both"/>
        <w:rPr>
          <w:rFonts w:ascii="Arial Narrow" w:hAnsi="Arial Narrow" w:cstheme="minorHAnsi"/>
          <w:sz w:val="20"/>
          <w:szCs w:val="20"/>
        </w:rPr>
      </w:pPr>
    </w:p>
    <w:p w14:paraId="31C45A1B" w14:textId="42DA4779" w:rsidR="00D03377" w:rsidRPr="00901C9A" w:rsidRDefault="00D03377" w:rsidP="00571990">
      <w:pPr>
        <w:pStyle w:val="Paragraphedeliste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sz w:val="28"/>
          <w:szCs w:val="28"/>
          <w:u w:val="single"/>
        </w:rPr>
      </w:pPr>
      <w:r w:rsidRPr="00901C9A">
        <w:rPr>
          <w:rFonts w:ascii="Arial Narrow" w:hAnsi="Arial Narrow" w:cstheme="minorHAnsi"/>
          <w:b/>
          <w:bCs/>
          <w:sz w:val="28"/>
          <w:szCs w:val="28"/>
          <w:u w:val="single"/>
        </w:rPr>
        <w:t>Accès aux cafés-rencontres</w:t>
      </w:r>
    </w:p>
    <w:p w14:paraId="196DF3BB" w14:textId="77777777" w:rsidR="00B12687" w:rsidRPr="006B6A5D" w:rsidRDefault="00B12687" w:rsidP="00B12687">
      <w:pPr>
        <w:pStyle w:val="Paragraphedeliste"/>
        <w:ind w:left="720"/>
        <w:jc w:val="both"/>
        <w:rPr>
          <w:rFonts w:ascii="Arial Narrow" w:hAnsi="Arial Narrow" w:cstheme="minorHAnsi"/>
          <w:b/>
          <w:bCs/>
          <w:sz w:val="16"/>
          <w:szCs w:val="16"/>
        </w:rPr>
      </w:pPr>
    </w:p>
    <w:p w14:paraId="286A9517" w14:textId="17090953" w:rsidR="00D03377" w:rsidRPr="00571990" w:rsidRDefault="00D03377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L’accès aux cafés-rencontres peut se faire :</w:t>
      </w:r>
    </w:p>
    <w:p w14:paraId="2A57B614" w14:textId="51A4A1C8" w:rsidR="00D03377" w:rsidRPr="00571990" w:rsidRDefault="00D03377" w:rsidP="00571990">
      <w:pPr>
        <w:pStyle w:val="Paragraphedeliste"/>
        <w:numPr>
          <w:ilvl w:val="0"/>
          <w:numId w:val="3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A l’issue d’un groupe de parole,</w:t>
      </w:r>
    </w:p>
    <w:p w14:paraId="493C8328" w14:textId="46CADC27" w:rsidR="00D03377" w:rsidRPr="00571990" w:rsidRDefault="00D03377" w:rsidP="00571990">
      <w:pPr>
        <w:pStyle w:val="Paragraphedeliste"/>
        <w:numPr>
          <w:ilvl w:val="0"/>
          <w:numId w:val="3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A la suite d’une information diffusée par l’UNAFAM,</w:t>
      </w:r>
    </w:p>
    <w:p w14:paraId="34D405F4" w14:textId="21576DC4" w:rsidR="00D03377" w:rsidRPr="00571990" w:rsidRDefault="005B648B" w:rsidP="00571990">
      <w:pPr>
        <w:pStyle w:val="Paragraphedeliste"/>
        <w:numPr>
          <w:ilvl w:val="0"/>
          <w:numId w:val="3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Ou sur proposition d’un participant à une personne de son entourage partageant un vécu similaire.</w:t>
      </w:r>
    </w:p>
    <w:p w14:paraId="0BB6CF37" w14:textId="2826C2D1" w:rsidR="005B648B" w:rsidRDefault="005B648B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Avant la première participation, un bénévole de l’UNAFAM remet et présente la présente charte.</w:t>
      </w:r>
    </w:p>
    <w:p w14:paraId="628AF137" w14:textId="77777777" w:rsidR="00B12687" w:rsidRPr="006B6A5D" w:rsidRDefault="00B12687" w:rsidP="00B12687">
      <w:pPr>
        <w:pStyle w:val="Paragraphedeliste"/>
        <w:ind w:left="1440"/>
        <w:jc w:val="both"/>
        <w:rPr>
          <w:rFonts w:ascii="Arial Narrow" w:hAnsi="Arial Narrow" w:cstheme="minorHAnsi"/>
          <w:sz w:val="20"/>
          <w:szCs w:val="20"/>
        </w:rPr>
      </w:pPr>
    </w:p>
    <w:p w14:paraId="4FA86556" w14:textId="25B1631D" w:rsidR="00101F0F" w:rsidRPr="00901C9A" w:rsidRDefault="005B648B" w:rsidP="00571990">
      <w:pPr>
        <w:pStyle w:val="Paragraphedeliste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sz w:val="28"/>
          <w:szCs w:val="28"/>
          <w:u w:val="single"/>
        </w:rPr>
      </w:pPr>
      <w:r w:rsidRPr="00901C9A">
        <w:rPr>
          <w:rFonts w:ascii="Arial Narrow" w:hAnsi="Arial Narrow" w:cstheme="minorHAnsi"/>
          <w:b/>
          <w:bCs/>
          <w:sz w:val="28"/>
          <w:szCs w:val="28"/>
          <w:u w:val="single"/>
        </w:rPr>
        <w:t>Fonctionnement</w:t>
      </w:r>
    </w:p>
    <w:p w14:paraId="78A7C4D1" w14:textId="77777777" w:rsidR="00B12687" w:rsidRPr="006B6A5D" w:rsidRDefault="00B12687" w:rsidP="00B12687">
      <w:pPr>
        <w:pStyle w:val="Paragraphedeliste"/>
        <w:ind w:left="720"/>
        <w:jc w:val="both"/>
        <w:rPr>
          <w:rFonts w:ascii="Arial Narrow" w:hAnsi="Arial Narrow" w:cstheme="minorHAnsi"/>
          <w:b/>
          <w:bCs/>
          <w:sz w:val="16"/>
          <w:szCs w:val="16"/>
        </w:rPr>
      </w:pPr>
    </w:p>
    <w:p w14:paraId="688BC066" w14:textId="70929BCA" w:rsidR="005B648B" w:rsidRPr="00571990" w:rsidRDefault="005B648B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Les modalités d’organisation (lieu, fréquence, calendrier) sont définies de manière collégiale par les participants.</w:t>
      </w:r>
    </w:p>
    <w:p w14:paraId="26B31D8F" w14:textId="7BF7B428" w:rsidR="005B648B" w:rsidRPr="00571990" w:rsidRDefault="005B648B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 xml:space="preserve">La durée habituelle des rencontres est de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>deux heures</w:t>
      </w:r>
      <w:r w:rsidRPr="00571990">
        <w:rPr>
          <w:rFonts w:ascii="Arial Narrow" w:hAnsi="Arial Narrow" w:cstheme="minorHAnsi"/>
          <w:sz w:val="28"/>
          <w:szCs w:val="28"/>
        </w:rPr>
        <w:t>, modulable selon les besoins.</w:t>
      </w:r>
    </w:p>
    <w:p w14:paraId="456B494D" w14:textId="5DB11C76" w:rsidR="005B648B" w:rsidRPr="00571990" w:rsidRDefault="005B648B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Une présence régulière est recommandée afin d’assurer la continuité et la qualité des échanges.</w:t>
      </w:r>
    </w:p>
    <w:p w14:paraId="33415464" w14:textId="4C9C06D6" w:rsidR="005B648B" w:rsidRPr="00571990" w:rsidRDefault="005B648B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La participation est gratuite. Toutefois, des frais liés à l’utilisation d’un local peuvent être demandés et partagés entre les participants</w:t>
      </w:r>
    </w:p>
    <w:p w14:paraId="6026F657" w14:textId="77777777" w:rsidR="00B12687" w:rsidRPr="00B12687" w:rsidRDefault="00B12687" w:rsidP="00B12687">
      <w:pPr>
        <w:pStyle w:val="Paragraphedeliste"/>
        <w:ind w:left="720"/>
        <w:rPr>
          <w:rFonts w:ascii="Impact" w:hAnsi="Impact"/>
          <w:color w:val="0070C0"/>
          <w:sz w:val="20"/>
          <w:szCs w:val="20"/>
        </w:rPr>
      </w:pPr>
    </w:p>
    <w:p w14:paraId="0F0BEC07" w14:textId="144CC4CF" w:rsidR="00B12687" w:rsidRPr="00B12687" w:rsidRDefault="00B12687" w:rsidP="00B12687">
      <w:pPr>
        <w:pStyle w:val="Paragraphedeliste"/>
        <w:ind w:left="720"/>
        <w:rPr>
          <w:rFonts w:ascii="Impact" w:hAnsi="Impact"/>
          <w:color w:val="0070C0"/>
          <w:sz w:val="48"/>
          <w:szCs w:val="48"/>
        </w:rPr>
      </w:pPr>
      <w:r w:rsidRPr="00B12687">
        <w:rPr>
          <w:rFonts w:ascii="Impact" w:hAnsi="Impact"/>
          <w:color w:val="0070C0"/>
          <w:sz w:val="48"/>
          <w:szCs w:val="48"/>
        </w:rPr>
        <w:lastRenderedPageBreak/>
        <w:t xml:space="preserve">Charte de fonctionnement des cafés-rencontres </w:t>
      </w:r>
    </w:p>
    <w:p w14:paraId="58741C08" w14:textId="77777777" w:rsidR="00B12687" w:rsidRDefault="00B12687" w:rsidP="00B12687">
      <w:pPr>
        <w:pStyle w:val="Paragraphedeliste"/>
        <w:ind w:left="1440"/>
        <w:jc w:val="both"/>
        <w:rPr>
          <w:rFonts w:ascii="Arial Narrow" w:hAnsi="Arial Narrow" w:cstheme="minorHAnsi"/>
          <w:b/>
          <w:bCs/>
          <w:sz w:val="28"/>
          <w:szCs w:val="28"/>
        </w:rPr>
      </w:pPr>
    </w:p>
    <w:p w14:paraId="354A369F" w14:textId="77777777" w:rsidR="00B12687" w:rsidRPr="00B12687" w:rsidRDefault="00B12687" w:rsidP="00B12687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 xml:space="preserve">Les personnes non adhérentes peuvent participer aux cafés-rencontres. Il leur est proposé, après une période d’observation (en général 3 séances), d’envisager une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>adhésion à l’UNAFAM</w:t>
      </w:r>
      <w:r w:rsidRPr="00571990">
        <w:rPr>
          <w:rFonts w:ascii="Arial Narrow" w:hAnsi="Arial Narrow" w:cstheme="minorHAnsi"/>
          <w:sz w:val="28"/>
          <w:szCs w:val="28"/>
        </w:rPr>
        <w:t xml:space="preserve">, démarche bienvenue pour soutenir l’association dans ses actions. L’adhésion permet de renforcer le collectif :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 xml:space="preserve">plus nous sommes nombreux, plus </w:t>
      </w:r>
    </w:p>
    <w:p w14:paraId="35C0463B" w14:textId="16608334" w:rsidR="00F8339B" w:rsidRPr="006B6A5D" w:rsidRDefault="000D29F4" w:rsidP="006B6A5D">
      <w:pPr>
        <w:pStyle w:val="Paragraphedeliste"/>
        <w:ind w:left="1440"/>
        <w:jc w:val="both"/>
        <w:rPr>
          <w:rFonts w:ascii="Arial Narrow" w:hAnsi="Arial Narrow" w:cstheme="minorHAnsi"/>
          <w:sz w:val="28"/>
          <w:szCs w:val="28"/>
        </w:rPr>
      </w:pPr>
      <w:proofErr w:type="gramStart"/>
      <w:r w:rsidRPr="00571990">
        <w:rPr>
          <w:rFonts w:ascii="Arial Narrow" w:hAnsi="Arial Narrow" w:cstheme="minorHAnsi"/>
          <w:b/>
          <w:bCs/>
          <w:sz w:val="28"/>
          <w:szCs w:val="28"/>
        </w:rPr>
        <w:t>la</w:t>
      </w:r>
      <w:proofErr w:type="gramEnd"/>
      <w:r w:rsidRPr="00571990">
        <w:rPr>
          <w:rFonts w:ascii="Arial Narrow" w:hAnsi="Arial Narrow" w:cstheme="minorHAnsi"/>
          <w:b/>
          <w:bCs/>
          <w:sz w:val="28"/>
          <w:szCs w:val="28"/>
        </w:rPr>
        <w:t xml:space="preserve"> voix des familles est forte,</w:t>
      </w:r>
      <w:r w:rsidRPr="00571990">
        <w:rPr>
          <w:rFonts w:ascii="Arial Narrow" w:hAnsi="Arial Narrow" w:cstheme="minorHAnsi"/>
          <w:sz w:val="28"/>
          <w:szCs w:val="28"/>
        </w:rPr>
        <w:t xml:space="preserve"> et donne accès à l’ensemble des informations, ressources et actions proposées par l’UNAFAM</w:t>
      </w:r>
      <w:r w:rsidR="00B12687">
        <w:rPr>
          <w:rFonts w:ascii="Arial Narrow" w:hAnsi="Arial Narrow" w:cstheme="minorHAnsi"/>
          <w:sz w:val="28"/>
          <w:szCs w:val="28"/>
        </w:rPr>
        <w:t>.</w:t>
      </w:r>
    </w:p>
    <w:p w14:paraId="5A5F370E" w14:textId="5E8F2D0D" w:rsidR="000D29F4" w:rsidRPr="00571990" w:rsidRDefault="000D29F4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 xml:space="preserve">A titre exceptionnel, et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>après accord préalable du groupe</w:t>
      </w:r>
      <w:r w:rsidRPr="00571990">
        <w:rPr>
          <w:rFonts w:ascii="Arial Narrow" w:hAnsi="Arial Narrow" w:cstheme="minorHAnsi"/>
          <w:sz w:val="28"/>
          <w:szCs w:val="28"/>
        </w:rPr>
        <w:t>, un café-rencontre peut accueillir ponctuellement des personnes autres que des pairs, telles que :</w:t>
      </w:r>
    </w:p>
    <w:p w14:paraId="00BDF850" w14:textId="1BAF17CB" w:rsidR="000D29F4" w:rsidRPr="00571990" w:rsidRDefault="00D233CE" w:rsidP="00571990">
      <w:pPr>
        <w:pStyle w:val="Paragraphedeliste"/>
        <w:numPr>
          <w:ilvl w:val="0"/>
          <w:numId w:val="3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Des professionnels,</w:t>
      </w:r>
    </w:p>
    <w:p w14:paraId="0C65B082" w14:textId="1A1211B2" w:rsidR="00D233CE" w:rsidRPr="00571990" w:rsidRDefault="00D233CE" w:rsidP="00571990">
      <w:pPr>
        <w:pStyle w:val="Paragraphedeliste"/>
        <w:numPr>
          <w:ilvl w:val="0"/>
          <w:numId w:val="3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Des personnes concernées rétablies,</w:t>
      </w:r>
    </w:p>
    <w:p w14:paraId="4FE63E08" w14:textId="7E3E5237" w:rsidR="00D233CE" w:rsidRPr="00571990" w:rsidRDefault="00D233CE" w:rsidP="00571990">
      <w:pPr>
        <w:pStyle w:val="Paragraphedeliste"/>
        <w:numPr>
          <w:ilvl w:val="0"/>
          <w:numId w:val="3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Ou toute autre personne dont la présence est jugée pertinente par le groupe.</w:t>
      </w:r>
    </w:p>
    <w:p w14:paraId="3BFD4214" w14:textId="0BC6C784" w:rsidR="00D233CE" w:rsidRPr="00571990" w:rsidRDefault="00D233CE" w:rsidP="00571990">
      <w:pPr>
        <w:ind w:left="1800"/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Cette participation s’inscrit dans le respect du cadre, des valeurs de l’UNAFAM et de la présente charte.</w:t>
      </w:r>
    </w:p>
    <w:p w14:paraId="682A283C" w14:textId="77777777" w:rsidR="00D233CE" w:rsidRPr="006B6A5D" w:rsidRDefault="00D233CE" w:rsidP="00571990">
      <w:pPr>
        <w:ind w:left="1800"/>
        <w:jc w:val="both"/>
        <w:rPr>
          <w:rFonts w:ascii="Arial Narrow" w:hAnsi="Arial Narrow" w:cstheme="minorHAnsi"/>
          <w:sz w:val="20"/>
          <w:szCs w:val="20"/>
        </w:rPr>
      </w:pPr>
    </w:p>
    <w:p w14:paraId="0A4477D3" w14:textId="1D30566A" w:rsidR="00EF2E2B" w:rsidRPr="00901C9A" w:rsidRDefault="00D233CE" w:rsidP="00571990">
      <w:pPr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sz w:val="28"/>
          <w:szCs w:val="28"/>
          <w:u w:val="single"/>
        </w:rPr>
      </w:pPr>
      <w:r w:rsidRPr="00901C9A">
        <w:rPr>
          <w:rFonts w:ascii="Arial Narrow" w:hAnsi="Arial Narrow" w:cstheme="minorHAnsi"/>
          <w:b/>
          <w:bCs/>
          <w:sz w:val="28"/>
          <w:szCs w:val="28"/>
          <w:u w:val="single"/>
        </w:rPr>
        <w:t>Principe de bien vivre-ensemble</w:t>
      </w:r>
    </w:p>
    <w:p w14:paraId="1A31B31C" w14:textId="77777777" w:rsidR="00B12687" w:rsidRPr="006B6A5D" w:rsidRDefault="00B12687" w:rsidP="00B12687">
      <w:pPr>
        <w:ind w:left="720"/>
        <w:jc w:val="both"/>
        <w:rPr>
          <w:rFonts w:ascii="Arial Narrow" w:hAnsi="Arial Narrow" w:cstheme="minorHAnsi"/>
          <w:b/>
          <w:bCs/>
          <w:sz w:val="16"/>
          <w:szCs w:val="16"/>
        </w:rPr>
      </w:pPr>
    </w:p>
    <w:p w14:paraId="7B712AAF" w14:textId="26342213" w:rsidR="00D233CE" w:rsidRDefault="00D233CE" w:rsidP="00571990">
      <w:pPr>
        <w:ind w:left="720"/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Afin de garantir un cadre respectueux et sécurisant pour tous, chaque participant s’engage à :</w:t>
      </w:r>
    </w:p>
    <w:p w14:paraId="3D5A3B29" w14:textId="77777777" w:rsidR="00901C9A" w:rsidRPr="00901C9A" w:rsidRDefault="00901C9A" w:rsidP="00571990">
      <w:pPr>
        <w:ind w:left="720"/>
        <w:jc w:val="both"/>
        <w:rPr>
          <w:rFonts w:ascii="Arial Narrow" w:hAnsi="Arial Narrow" w:cstheme="minorHAnsi"/>
          <w:sz w:val="16"/>
          <w:szCs w:val="16"/>
        </w:rPr>
      </w:pPr>
    </w:p>
    <w:p w14:paraId="1A2FD64A" w14:textId="674D7AB0" w:rsidR="00D233CE" w:rsidRPr="00571990" w:rsidRDefault="00D233CE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Respecter la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 xml:space="preserve"> confidentialité</w:t>
      </w:r>
      <w:r w:rsidRPr="00571990">
        <w:rPr>
          <w:rFonts w:ascii="Arial Narrow" w:hAnsi="Arial Narrow" w:cstheme="minorHAnsi"/>
          <w:sz w:val="28"/>
          <w:szCs w:val="28"/>
        </w:rPr>
        <w:t xml:space="preserve"> des échanges ;</w:t>
      </w:r>
    </w:p>
    <w:p w14:paraId="2392B741" w14:textId="5C27ED52" w:rsidR="00D233CE" w:rsidRPr="00571990" w:rsidRDefault="00D233CE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Adopter une attitude d’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>écoute bienveillante</w:t>
      </w:r>
      <w:r w:rsidRPr="00571990">
        <w:rPr>
          <w:rFonts w:ascii="Arial Narrow" w:hAnsi="Arial Narrow" w:cstheme="minorHAnsi"/>
          <w:sz w:val="28"/>
          <w:szCs w:val="28"/>
        </w:rPr>
        <w:t>, sans interrompre la parole d’autrui ;</w:t>
      </w:r>
    </w:p>
    <w:p w14:paraId="58126F6A" w14:textId="0B732C77" w:rsidR="00D233CE" w:rsidRPr="00571990" w:rsidRDefault="00D233CE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 xml:space="preserve">Respecter la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 xml:space="preserve">liberté, les opinions et le vécu </w:t>
      </w:r>
      <w:r w:rsidRPr="00571990">
        <w:rPr>
          <w:rFonts w:ascii="Arial Narrow" w:hAnsi="Arial Narrow" w:cstheme="minorHAnsi"/>
          <w:sz w:val="28"/>
          <w:szCs w:val="28"/>
        </w:rPr>
        <w:t>de chacun ;</w:t>
      </w:r>
    </w:p>
    <w:p w14:paraId="575B99C9" w14:textId="6DD1B61B" w:rsidR="00D233CE" w:rsidRPr="00571990" w:rsidRDefault="00D233CE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 xml:space="preserve">Ne formuler des conseils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>que lorsqu’ils sont explicitement demandés</w:t>
      </w:r>
      <w:r w:rsidRPr="00571990">
        <w:rPr>
          <w:rFonts w:ascii="Arial Narrow" w:hAnsi="Arial Narrow" w:cstheme="minorHAnsi"/>
          <w:sz w:val="28"/>
          <w:szCs w:val="28"/>
        </w:rPr>
        <w:t> ;</w:t>
      </w:r>
    </w:p>
    <w:p w14:paraId="4A160000" w14:textId="7ECDFAFD" w:rsidR="00D233CE" w:rsidRPr="00571990" w:rsidRDefault="00D233CE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 xml:space="preserve">Veiller à un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>partage équilibré de la parole</w:t>
      </w:r>
      <w:r w:rsidRPr="00571990">
        <w:rPr>
          <w:rFonts w:ascii="Arial Narrow" w:hAnsi="Arial Narrow" w:cstheme="minorHAnsi"/>
          <w:sz w:val="28"/>
          <w:szCs w:val="28"/>
        </w:rPr>
        <w:t> ;</w:t>
      </w:r>
    </w:p>
    <w:p w14:paraId="73823F06" w14:textId="77777777" w:rsidR="00E608A8" w:rsidRPr="00571990" w:rsidRDefault="00D233CE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S’abstenir de toute mise en accusation</w:t>
      </w:r>
      <w:r w:rsidR="00E608A8" w:rsidRPr="00571990">
        <w:rPr>
          <w:rFonts w:ascii="Arial Narrow" w:hAnsi="Arial Narrow" w:cstheme="minorHAnsi"/>
          <w:sz w:val="28"/>
          <w:szCs w:val="28"/>
        </w:rPr>
        <w:t xml:space="preserve"> ou propos stigmatisants, qu’ils concernent des personnes, des professionnels, des institutions ou des organisations, afin de préserver un climat d’échange respectueux et constructif.</w:t>
      </w:r>
    </w:p>
    <w:p w14:paraId="580D1DA0" w14:textId="6D3BEF87" w:rsidR="00E608A8" w:rsidRPr="00571990" w:rsidRDefault="00E608A8" w:rsidP="00571990">
      <w:pPr>
        <w:pStyle w:val="Paragraphedeliste"/>
        <w:numPr>
          <w:ilvl w:val="1"/>
          <w:numId w:val="1"/>
        </w:numPr>
        <w:jc w:val="both"/>
        <w:rPr>
          <w:rFonts w:ascii="Arial Narrow" w:hAnsi="Arial Narrow" w:cstheme="minorHAnsi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 xml:space="preserve">Ne pas aborder de sujets à caractère </w:t>
      </w:r>
      <w:r w:rsidRPr="00571990">
        <w:rPr>
          <w:rFonts w:ascii="Arial Narrow" w:hAnsi="Arial Narrow" w:cstheme="minorHAnsi"/>
          <w:b/>
          <w:bCs/>
          <w:sz w:val="28"/>
          <w:szCs w:val="28"/>
        </w:rPr>
        <w:t>politique, religieux ou idéologique</w:t>
      </w:r>
      <w:r w:rsidRPr="00571990">
        <w:rPr>
          <w:rFonts w:ascii="Arial Narrow" w:hAnsi="Arial Narrow" w:cstheme="minorHAnsi"/>
          <w:sz w:val="28"/>
          <w:szCs w:val="28"/>
        </w:rPr>
        <w:t>, afin de préserver la neutralité de l’association et le respect de chacun</w:t>
      </w:r>
    </w:p>
    <w:p w14:paraId="7FB59C7C" w14:textId="77777777" w:rsidR="00EF2E2B" w:rsidRPr="006B6A5D" w:rsidRDefault="00EF2E2B" w:rsidP="00571990">
      <w:pPr>
        <w:ind w:left="720"/>
        <w:jc w:val="both"/>
        <w:rPr>
          <w:rFonts w:ascii="Arial Narrow" w:hAnsi="Arial Narrow" w:cstheme="minorHAnsi"/>
          <w:sz w:val="20"/>
          <w:szCs w:val="20"/>
        </w:rPr>
      </w:pPr>
    </w:p>
    <w:p w14:paraId="182E5088" w14:textId="616762DC" w:rsidR="00101F0F" w:rsidRPr="00901C9A" w:rsidRDefault="00E608A8" w:rsidP="00571990">
      <w:pPr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color w:val="000000"/>
          <w:sz w:val="28"/>
          <w:szCs w:val="28"/>
          <w:u w:val="single"/>
        </w:rPr>
      </w:pPr>
      <w:r w:rsidRPr="00901C9A">
        <w:rPr>
          <w:rFonts w:ascii="Arial Narrow" w:hAnsi="Arial Narrow" w:cstheme="minorHAnsi"/>
          <w:b/>
          <w:bCs/>
          <w:sz w:val="28"/>
          <w:szCs w:val="28"/>
          <w:u w:val="single"/>
        </w:rPr>
        <w:t>Sortie du café-rencontre</w:t>
      </w:r>
    </w:p>
    <w:p w14:paraId="0FC062F2" w14:textId="77777777" w:rsidR="006B6A5D" w:rsidRPr="006B6A5D" w:rsidRDefault="006B6A5D" w:rsidP="006B6A5D">
      <w:pPr>
        <w:ind w:left="720"/>
        <w:jc w:val="both"/>
        <w:rPr>
          <w:rFonts w:ascii="Arial Narrow" w:hAnsi="Arial Narrow" w:cstheme="minorHAnsi"/>
          <w:b/>
          <w:bCs/>
          <w:color w:val="000000"/>
          <w:sz w:val="16"/>
          <w:szCs w:val="16"/>
        </w:rPr>
      </w:pPr>
    </w:p>
    <w:p w14:paraId="3876E5AC" w14:textId="1DFA19F2" w:rsidR="00E608A8" w:rsidRPr="00571990" w:rsidRDefault="00E608A8" w:rsidP="00571990">
      <w:pPr>
        <w:ind w:left="720"/>
        <w:jc w:val="both"/>
        <w:rPr>
          <w:rFonts w:ascii="Arial Narrow" w:hAnsi="Arial Narrow" w:cstheme="minorHAnsi"/>
          <w:color w:val="000000"/>
          <w:sz w:val="28"/>
          <w:szCs w:val="28"/>
        </w:rPr>
      </w:pPr>
      <w:r w:rsidRPr="00571990">
        <w:rPr>
          <w:rFonts w:ascii="Arial Narrow" w:hAnsi="Arial Narrow" w:cstheme="minorHAnsi"/>
          <w:sz w:val="28"/>
          <w:szCs w:val="28"/>
        </w:rPr>
        <w:t>Chaque participant est libre de cesser sa participation à tout moment. S’il le souhaite, il est souhaitable qu’il en informe les autres participants et en précise les raisons.</w:t>
      </w:r>
    </w:p>
    <w:p w14:paraId="43D430B9" w14:textId="77777777" w:rsidR="00101F0F" w:rsidRPr="00571990" w:rsidRDefault="00101F0F" w:rsidP="00571990">
      <w:pPr>
        <w:ind w:left="360"/>
        <w:jc w:val="both"/>
        <w:rPr>
          <w:rFonts w:ascii="Arial Narrow" w:hAnsi="Arial Narrow" w:cstheme="minorHAnsi"/>
          <w:color w:val="000000"/>
          <w:sz w:val="10"/>
          <w:szCs w:val="10"/>
        </w:rPr>
      </w:pPr>
    </w:p>
    <w:p w14:paraId="7C199182" w14:textId="77777777" w:rsidR="00637BBB" w:rsidRPr="006B6A5D" w:rsidRDefault="00637BBB" w:rsidP="00571990">
      <w:pPr>
        <w:jc w:val="both"/>
        <w:rPr>
          <w:rFonts w:ascii="Arial Narrow" w:hAnsi="Arial Narrow" w:cstheme="minorHAnsi"/>
          <w:sz w:val="20"/>
          <w:szCs w:val="20"/>
        </w:rPr>
      </w:pPr>
    </w:p>
    <w:p w14:paraId="14B701CD" w14:textId="2E6DC81B" w:rsidR="00E608A8" w:rsidRPr="006B6A5D" w:rsidRDefault="00637BBB" w:rsidP="00571990">
      <w:pPr>
        <w:jc w:val="both"/>
        <w:rPr>
          <w:rFonts w:ascii="Arial Narrow" w:hAnsi="Arial Narrow" w:cstheme="minorHAnsi"/>
          <w:sz w:val="28"/>
          <w:szCs w:val="28"/>
          <w:u w:val="single"/>
        </w:rPr>
      </w:pPr>
      <w:r w:rsidRPr="00571990">
        <w:rPr>
          <w:rFonts w:ascii="Arial Narrow" w:hAnsi="Arial Narrow" w:cstheme="minorHAnsi"/>
          <w:b/>
          <w:bCs/>
          <w:sz w:val="28"/>
          <w:szCs w:val="28"/>
          <w:u w:val="single"/>
        </w:rPr>
        <w:t>Modalités pratiques</w:t>
      </w:r>
      <w:r w:rsidRPr="006B6A5D">
        <w:rPr>
          <w:rFonts w:ascii="Arial Narrow" w:hAnsi="Arial Narrow" w:cstheme="minorHAnsi"/>
          <w:sz w:val="28"/>
          <w:szCs w:val="28"/>
        </w:rPr>
        <w:t> :</w:t>
      </w:r>
      <w:r w:rsidR="006B6A5D" w:rsidRPr="006B6A5D">
        <w:rPr>
          <w:rFonts w:ascii="Arial Narrow" w:hAnsi="Arial Narrow" w:cstheme="minorHAnsi"/>
          <w:sz w:val="28"/>
          <w:szCs w:val="28"/>
        </w:rPr>
        <w:t xml:space="preserve"> </w:t>
      </w:r>
      <w:r w:rsidR="00E608A8" w:rsidRPr="006B6A5D">
        <w:rPr>
          <w:rFonts w:ascii="Arial Narrow" w:hAnsi="Arial Narrow" w:cstheme="minorHAnsi"/>
          <w:sz w:val="28"/>
          <w:szCs w:val="28"/>
        </w:rPr>
        <w:t>La</w:t>
      </w:r>
      <w:r w:rsidR="00E608A8" w:rsidRPr="00571990">
        <w:rPr>
          <w:rFonts w:ascii="Arial Narrow" w:hAnsi="Arial Narrow" w:cstheme="minorHAnsi"/>
          <w:sz w:val="28"/>
          <w:szCs w:val="28"/>
        </w:rPr>
        <w:t xml:space="preserve"> présence d’un ou de plusieurs bénévoles de l’UNAFAM est obligatoire </w:t>
      </w:r>
    </w:p>
    <w:sectPr w:rsidR="00E608A8" w:rsidRPr="006B6A5D" w:rsidSect="006B6A5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D635" w14:textId="77777777" w:rsidR="00AF53BB" w:rsidRDefault="00AF53BB" w:rsidP="00F40A44">
      <w:r>
        <w:separator/>
      </w:r>
    </w:p>
  </w:endnote>
  <w:endnote w:type="continuationSeparator" w:id="0">
    <w:p w14:paraId="21AC87A3" w14:textId="77777777" w:rsidR="00AF53BB" w:rsidRDefault="00AF53BB" w:rsidP="00F4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0858" w14:textId="4288B62B" w:rsidR="006B6A5D" w:rsidRPr="006B6A5D" w:rsidRDefault="00017300" w:rsidP="006B6A5D">
    <w:pPr>
      <w:pStyle w:val="Signaturelectronique"/>
      <w:rPr>
        <w:rFonts w:ascii="Arial Narrow" w:hAnsi="Arial Narrow"/>
      </w:rPr>
    </w:pPr>
    <w:r>
      <w:rPr>
        <w:rFonts w:ascii="Impact" w:hAnsi="Impact"/>
        <w:color w:val="0070C0"/>
      </w:rPr>
      <w:t>Unafam 12</w:t>
    </w:r>
    <w:r>
      <w:rPr>
        <w:rFonts w:ascii="Impact" w:hAnsi="Impact"/>
        <w:color w:val="0070C0"/>
        <w:lang w:bidi="fr-FR"/>
      </w:rPr>
      <w:t xml:space="preserve"> - </w:t>
    </w:r>
    <w:hyperlink r:id="rId1" w:history="1">
      <w:r w:rsidRPr="005A4CBB">
        <w:rPr>
          <w:rStyle w:val="Lienhypertexte"/>
          <w:rFonts w:ascii="Arial Narrow" w:hAnsi="Arial Narrow"/>
        </w:rPr>
        <w:t>12@unafam.org</w:t>
      </w:r>
    </w:hyperlink>
    <w:r>
      <w:rPr>
        <w:rFonts w:ascii="Impact" w:hAnsi="Impact"/>
        <w:color w:val="0070C0"/>
        <w:lang w:bidi="fr-FR"/>
      </w:rPr>
      <w:t xml:space="preserve"> </w:t>
    </w:r>
    <w:r w:rsidRPr="006B6A5D">
      <w:rPr>
        <w:rFonts w:ascii="Arial Narrow" w:hAnsi="Arial Narrow"/>
        <w:color w:val="0070C0"/>
        <w:lang w:bidi="fr-FR"/>
      </w:rPr>
      <w:t xml:space="preserve">- </w:t>
    </w:r>
    <w:r w:rsidRPr="006B6A5D">
      <w:rPr>
        <w:rFonts w:ascii="Arial Narrow" w:hAnsi="Arial Narrow"/>
        <w:color w:val="0070C0"/>
      </w:rPr>
      <w:t>07 77 38 96 00</w:t>
    </w:r>
    <w:r w:rsidR="006B6A5D" w:rsidRPr="006B6A5D">
      <w:rPr>
        <w:rFonts w:ascii="Arial Narrow" w:hAnsi="Arial Narrow"/>
      </w:rPr>
      <w:t xml:space="preserve"> </w:t>
    </w:r>
  </w:p>
  <w:p w14:paraId="5FE5FBD9" w14:textId="77777777" w:rsidR="006B6A5D" w:rsidRPr="006B6A5D" w:rsidRDefault="006B6A5D" w:rsidP="006B6A5D">
    <w:pPr>
      <w:pStyle w:val="Signaturelectronique"/>
      <w:rPr>
        <w:rFonts w:ascii="Arial Narrow" w:hAnsi="Arial Narrow"/>
      </w:rPr>
    </w:pPr>
    <w:hyperlink r:id="rId2" w:history="1">
      <w:r w:rsidRPr="006B6A5D">
        <w:rPr>
          <w:rStyle w:val="Lienhypertexte"/>
          <w:rFonts w:ascii="Arial Narrow" w:hAnsi="Arial Narrow"/>
        </w:rPr>
        <w:t>www.unafam.org/aveyron</w:t>
      </w:r>
    </w:hyperlink>
  </w:p>
  <w:p w14:paraId="14FB928B" w14:textId="00C426D0" w:rsidR="006B6A5D" w:rsidRPr="006B6A5D" w:rsidRDefault="006B6A5D" w:rsidP="006B6A5D">
    <w:pPr>
      <w:rPr>
        <w:rFonts w:ascii="Arial Narrow" w:eastAsia="Calibri" w:hAnsi="Arial Narrow" w:cstheme="minorHAnsi"/>
        <w:color w:val="156082"/>
        <w:sz w:val="8"/>
        <w:szCs w:val="8"/>
        <w:lang w:val="en-US" w:eastAsia="en-US"/>
      </w:rPr>
    </w:pPr>
    <w:r w:rsidRPr="006B6A5D">
      <w:rPr>
        <w:rFonts w:ascii="Arial Narrow" w:eastAsia="Calibri" w:hAnsi="Arial Narrow" w:cstheme="minorHAnsi"/>
        <w:color w:val="156082"/>
        <w:sz w:val="22"/>
        <w:szCs w:val="22"/>
        <w:lang w:val="en-US" w:eastAsia="en-US"/>
      </w:rPr>
      <w:t>Suivez-nous : </w:t>
    </w:r>
    <w:hyperlink r:id="rId3" w:tgtFrame="_blank" w:history="1">
      <w:r w:rsidRPr="006B6A5D">
        <w:rPr>
          <w:rStyle w:val="Lienhypertexte"/>
          <w:rFonts w:ascii="Arial Narrow" w:eastAsia="Calibri" w:hAnsi="Arial Narrow" w:cstheme="minorHAnsi"/>
          <w:color w:val="156082"/>
          <w:sz w:val="22"/>
          <w:szCs w:val="22"/>
          <w:lang w:val="en-US" w:eastAsia="en-US"/>
        </w:rPr>
        <w:t>Facebook</w:t>
      </w:r>
    </w:hyperlink>
    <w:r w:rsidRPr="006B6A5D">
      <w:rPr>
        <w:rFonts w:ascii="Arial Narrow" w:eastAsia="Calibri" w:hAnsi="Arial Narrow" w:cstheme="minorHAnsi"/>
        <w:color w:val="156082"/>
        <w:sz w:val="22"/>
        <w:szCs w:val="22"/>
        <w:lang w:val="en-US" w:eastAsia="en-US"/>
      </w:rPr>
      <w:t>, </w:t>
    </w:r>
    <w:hyperlink r:id="rId4" w:tgtFrame="_blank" w:history="1">
      <w:r w:rsidRPr="006B6A5D">
        <w:rPr>
          <w:rStyle w:val="Lienhypertexte"/>
          <w:rFonts w:ascii="Arial Narrow" w:eastAsia="Calibri" w:hAnsi="Arial Narrow" w:cstheme="minorHAnsi"/>
          <w:color w:val="156082"/>
          <w:sz w:val="22"/>
          <w:szCs w:val="22"/>
          <w:lang w:val="en-US" w:eastAsia="en-US"/>
        </w:rPr>
        <w:t>Twitter</w:t>
      </w:r>
    </w:hyperlink>
    <w:r w:rsidRPr="006B6A5D">
      <w:rPr>
        <w:rFonts w:ascii="Arial Narrow" w:eastAsia="Calibri" w:hAnsi="Arial Narrow" w:cstheme="minorHAnsi"/>
        <w:color w:val="156082"/>
        <w:sz w:val="22"/>
        <w:szCs w:val="22"/>
        <w:lang w:val="en-US" w:eastAsia="en-US"/>
      </w:rPr>
      <w:t>, </w:t>
    </w:r>
    <w:hyperlink r:id="rId5" w:tgtFrame="_blank" w:history="1">
      <w:r w:rsidRPr="006B6A5D">
        <w:rPr>
          <w:rStyle w:val="Lienhypertexte"/>
          <w:rFonts w:ascii="Arial Narrow" w:eastAsia="Calibri" w:hAnsi="Arial Narrow" w:cstheme="minorHAnsi"/>
          <w:color w:val="156082"/>
          <w:sz w:val="22"/>
          <w:szCs w:val="22"/>
          <w:lang w:val="en-US" w:eastAsia="en-US"/>
        </w:rPr>
        <w:t>LinkedIn</w:t>
      </w:r>
    </w:hyperlink>
    <w:r w:rsidRPr="006B6A5D">
      <w:rPr>
        <w:rFonts w:ascii="Arial Narrow" w:eastAsia="Calibri" w:hAnsi="Arial Narrow" w:cstheme="minorHAnsi"/>
        <w:color w:val="156082"/>
        <w:sz w:val="22"/>
        <w:szCs w:val="22"/>
        <w:lang w:val="en-US" w:eastAsia="en-US"/>
      </w:rPr>
      <w:t>, </w:t>
    </w:r>
    <w:hyperlink r:id="rId6" w:history="1">
      <w:r w:rsidRPr="006B6A5D">
        <w:rPr>
          <w:rStyle w:val="Lienhypertexte"/>
          <w:rFonts w:ascii="Arial Narrow" w:eastAsia="Calibri" w:hAnsi="Arial Narrow" w:cstheme="minorHAnsi"/>
          <w:color w:val="156082"/>
          <w:sz w:val="22"/>
          <w:szCs w:val="22"/>
          <w:lang w:val="en-US" w:eastAsia="en-US"/>
        </w:rPr>
        <w:t>Instagram</w:t>
      </w:r>
    </w:hyperlink>
  </w:p>
  <w:p w14:paraId="2D778B2D" w14:textId="0CF70B9E" w:rsidR="00017300" w:rsidRPr="006B6A5D" w:rsidRDefault="000020BE" w:rsidP="00017300">
    <w:pPr>
      <w:pStyle w:val="En-tte"/>
      <w:spacing w:before="240"/>
      <w:rPr>
        <w:rFonts w:ascii="Arial Narrow" w:hAnsi="Arial Narrow"/>
        <w:color w:val="0070C0"/>
        <w:lang w:bidi="fr-FR"/>
      </w:rPr>
    </w:pPr>
    <w:r>
      <w:rPr>
        <w:rFonts w:ascii="Arial Narrow" w:hAnsi="Arial Narrow"/>
        <w:color w:val="0070C0"/>
        <w:lang w:bidi="fr-FR"/>
      </w:rPr>
      <w:tab/>
    </w:r>
    <w:r>
      <w:rPr>
        <w:rFonts w:ascii="Arial Narrow" w:hAnsi="Arial Narrow"/>
        <w:color w:val="0070C0"/>
        <w:lang w:bidi="fr-FR"/>
      </w:rPr>
      <w:tab/>
    </w:r>
    <w:r>
      <w:rPr>
        <w:rFonts w:ascii="Arial Narrow" w:hAnsi="Arial Narrow"/>
        <w:color w:val="0070C0"/>
        <w:lang w:bidi="fr-FR"/>
      </w:rPr>
      <w:tab/>
    </w:r>
    <w:r>
      <w:rPr>
        <w:rFonts w:ascii="Arial Narrow" w:hAnsi="Arial Narrow"/>
        <w:color w:val="0070C0"/>
        <w:lang w:bidi="fr-FR"/>
      </w:rPr>
      <w:tab/>
    </w:r>
  </w:p>
  <w:p w14:paraId="28223873" w14:textId="77777777" w:rsidR="00017300" w:rsidRDefault="000173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4529" w14:textId="77777777" w:rsidR="00AF53BB" w:rsidRDefault="00AF53BB" w:rsidP="00F40A44">
      <w:bookmarkStart w:id="0" w:name="_Hlk211325321"/>
      <w:bookmarkEnd w:id="0"/>
      <w:r>
        <w:separator/>
      </w:r>
    </w:p>
  </w:footnote>
  <w:footnote w:type="continuationSeparator" w:id="0">
    <w:p w14:paraId="6A38DE04" w14:textId="77777777" w:rsidR="00AF53BB" w:rsidRDefault="00AF53BB" w:rsidP="00F4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E38C" w14:textId="778BC015" w:rsidR="00017300" w:rsidRDefault="00017300" w:rsidP="00F40A44">
    <w:pPr>
      <w:pStyle w:val="En-tte"/>
      <w:jc w:val="center"/>
      <w:rPr>
        <w:rFonts w:ascii="Impact" w:hAnsi="Impact"/>
        <w:color w:val="66CCFF"/>
      </w:rPr>
    </w:pPr>
    <w:r>
      <w:rPr>
        <w:rFonts w:ascii="Impact" w:hAnsi="Impact"/>
        <w:color w:val="66CCFF"/>
      </w:rPr>
      <w:tab/>
    </w:r>
    <w:r>
      <w:rPr>
        <w:noProof/>
      </w:rPr>
      <w:drawing>
        <wp:inline distT="0" distB="0" distL="0" distR="0" wp14:anchorId="4754EC34" wp14:editId="1FF65A23">
          <wp:extent cx="1076325" cy="758837"/>
          <wp:effectExtent l="0" t="0" r="0" b="3175"/>
          <wp:docPr id="9289376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97" cy="76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Impact" w:hAnsi="Impact"/>
        <w:color w:val="66CCFF"/>
      </w:rPr>
      <w:tab/>
    </w:r>
  </w:p>
  <w:p w14:paraId="18D15338" w14:textId="2CCE7038" w:rsidR="00F40A44" w:rsidRPr="00571990" w:rsidRDefault="00017300" w:rsidP="00F40A44">
    <w:pPr>
      <w:pStyle w:val="En-tte"/>
      <w:jc w:val="center"/>
      <w:rPr>
        <w:sz w:val="36"/>
        <w:szCs w:val="36"/>
      </w:rPr>
    </w:pPr>
    <w:r w:rsidRPr="00571990">
      <w:rPr>
        <w:rFonts w:ascii="Impact" w:hAnsi="Impact"/>
        <w:color w:val="66CCFF"/>
        <w:sz w:val="36"/>
        <w:szCs w:val="36"/>
      </w:rPr>
      <w:t>DELEGATION DE L’AVEYRON</w:t>
    </w:r>
    <w:r w:rsidRPr="00571990">
      <w:rPr>
        <w:noProof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192A"/>
    <w:multiLevelType w:val="hybridMultilevel"/>
    <w:tmpl w:val="59D48560"/>
    <w:lvl w:ilvl="0" w:tplc="F2CAB2D6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1896FDD"/>
    <w:multiLevelType w:val="hybridMultilevel"/>
    <w:tmpl w:val="9072E56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375462">
    <w:abstractNumId w:val="1"/>
  </w:num>
  <w:num w:numId="2" w16cid:durableId="1098062376">
    <w:abstractNumId w:val="1"/>
  </w:num>
  <w:num w:numId="3" w16cid:durableId="49126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2B"/>
    <w:rsid w:val="000020BE"/>
    <w:rsid w:val="00017300"/>
    <w:rsid w:val="00083E7A"/>
    <w:rsid w:val="000D1750"/>
    <w:rsid w:val="000D29F4"/>
    <w:rsid w:val="000E6130"/>
    <w:rsid w:val="00101F0F"/>
    <w:rsid w:val="001516CC"/>
    <w:rsid w:val="001A4F7C"/>
    <w:rsid w:val="001D7B72"/>
    <w:rsid w:val="002B051B"/>
    <w:rsid w:val="003C20BF"/>
    <w:rsid w:val="004A4E2A"/>
    <w:rsid w:val="00517107"/>
    <w:rsid w:val="00571990"/>
    <w:rsid w:val="005B648B"/>
    <w:rsid w:val="0060074C"/>
    <w:rsid w:val="00637BBB"/>
    <w:rsid w:val="006A65F4"/>
    <w:rsid w:val="006B6A5D"/>
    <w:rsid w:val="00722681"/>
    <w:rsid w:val="00732CBB"/>
    <w:rsid w:val="00744418"/>
    <w:rsid w:val="0079065B"/>
    <w:rsid w:val="00901C9A"/>
    <w:rsid w:val="009346B0"/>
    <w:rsid w:val="009C2880"/>
    <w:rsid w:val="00A63D06"/>
    <w:rsid w:val="00AF53BB"/>
    <w:rsid w:val="00B07B07"/>
    <w:rsid w:val="00B07C1C"/>
    <w:rsid w:val="00B12687"/>
    <w:rsid w:val="00B56819"/>
    <w:rsid w:val="00B6292B"/>
    <w:rsid w:val="00C4542B"/>
    <w:rsid w:val="00CC60F5"/>
    <w:rsid w:val="00CE1FFD"/>
    <w:rsid w:val="00CF398F"/>
    <w:rsid w:val="00D0216D"/>
    <w:rsid w:val="00D03377"/>
    <w:rsid w:val="00D233CE"/>
    <w:rsid w:val="00D73876"/>
    <w:rsid w:val="00E608A8"/>
    <w:rsid w:val="00EF2E2B"/>
    <w:rsid w:val="00F40A44"/>
    <w:rsid w:val="00F8339B"/>
    <w:rsid w:val="00FE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98515"/>
  <w15:docId w15:val="{38D14055-69E4-4E13-8EFB-CA95EA32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2E2B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F40A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0A4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40A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0A44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7300"/>
    <w:rPr>
      <w:color w:val="0000FF" w:themeColor="hyperlink"/>
      <w:u w:val="single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B6A5D"/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B6A5D"/>
    <w:rPr>
      <w:rFonts w:asciiTheme="minorHAnsi" w:eastAsiaTheme="minorEastAsia" w:hAnsiTheme="minorHAnsi" w:cstheme="minorBid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unafam.officiel/" TargetMode="External"/><Relationship Id="rId2" Type="http://schemas.openxmlformats.org/officeDocument/2006/relationships/hyperlink" Target="http://www.unafam.org/aveyron" TargetMode="External"/><Relationship Id="rId1" Type="http://schemas.openxmlformats.org/officeDocument/2006/relationships/hyperlink" Target="mailto:12@unafam.org" TargetMode="External"/><Relationship Id="rId6" Type="http://schemas.openxmlformats.org/officeDocument/2006/relationships/hyperlink" Target="https://www.instagram.com/unafam.france/" TargetMode="External"/><Relationship Id="rId5" Type="http://schemas.openxmlformats.org/officeDocument/2006/relationships/hyperlink" Target="https://www.linkedin.com/company/unafam" TargetMode="External"/><Relationship Id="rId4" Type="http://schemas.openxmlformats.org/officeDocument/2006/relationships/hyperlink" Target="https://twitter.com/unaf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Charte de fonctionnement des Groupes de Parole UNAFAM</vt:lpstr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 de fonctionnement des Groupes de Parole UNAFAM</dc:title>
  <dc:subject/>
  <dc:creator>jacqueline</dc:creator>
  <cp:keywords/>
  <dc:description/>
  <cp:lastModifiedBy>Unafam 12</cp:lastModifiedBy>
  <cp:revision>9</cp:revision>
  <cp:lastPrinted>2025-09-22T06:06:00Z</cp:lastPrinted>
  <dcterms:created xsi:type="dcterms:W3CDTF">2026-01-21T18:01:00Z</dcterms:created>
  <dcterms:modified xsi:type="dcterms:W3CDTF">2026-01-21T18:35:00Z</dcterms:modified>
</cp:coreProperties>
</file>